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57" w:rsidRPr="00357657" w:rsidRDefault="00357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7657">
        <w:rPr>
          <w:rFonts w:ascii="Times New Roman" w:hAnsi="Times New Roman" w:cs="Times New Roman"/>
          <w:b/>
          <w:sz w:val="28"/>
          <w:szCs w:val="28"/>
        </w:rPr>
        <w:t>Письмо Федерального казначейства России от 08.10.2024 №07-04-14/14-1215</w:t>
      </w:r>
    </w:p>
    <w:p w:rsidR="00357657" w:rsidRPr="00357657" w:rsidRDefault="00357657" w:rsidP="00C02F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7657">
        <w:rPr>
          <w:rFonts w:ascii="Times New Roman" w:hAnsi="Times New Roman" w:cs="Times New Roman"/>
          <w:sz w:val="28"/>
          <w:szCs w:val="28"/>
        </w:rPr>
        <w:t>Федеральным казначейством в рамках компетенции рассмотрено обращение акционерного общества «Электронные торговые системы» от 03.09.2024 № ЭТС/1621, направленное письмом Министерства финансов Российской Федерации от 06.09.2024 № 24-01-09/85011 по вопросу формирования машиночитаемых доверенностей (далее – МЧД) и разъяснения порядка действий оператора электронной площадки в случае отсутствия МЧД. По результатам рассмотрения Федеральное казначейство направляет свод ответов на вопросы, указанные в обращении, с</w:t>
      </w:r>
      <w:r>
        <w:rPr>
          <w:rFonts w:ascii="Times New Roman" w:hAnsi="Times New Roman" w:cs="Times New Roman"/>
          <w:sz w:val="28"/>
          <w:szCs w:val="28"/>
        </w:rPr>
        <w:t>огласно приложения</w:t>
      </w:r>
      <w:r w:rsidRPr="00357657">
        <w:rPr>
          <w:rFonts w:ascii="Times New Roman" w:hAnsi="Times New Roman" w:cs="Times New Roman"/>
          <w:sz w:val="28"/>
          <w:szCs w:val="28"/>
        </w:rPr>
        <w:t xml:space="preserve"> к настоящему письму. </w:t>
      </w:r>
    </w:p>
    <w:p w:rsidR="00351BE6" w:rsidRDefault="00357657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7657">
        <w:rPr>
          <w:rFonts w:ascii="Times New Roman" w:hAnsi="Times New Roman" w:cs="Times New Roman"/>
          <w:sz w:val="28"/>
          <w:szCs w:val="28"/>
        </w:rPr>
        <w:t>Приложение: на 2 стр. в 1 экз.</w:t>
      </w: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57E1" w:rsidRDefault="000C57E1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F45" w:rsidRDefault="00C02F45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F45" w:rsidRDefault="00C02F45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F45" w:rsidRDefault="00C02F45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751"/>
        <w:gridCol w:w="5110"/>
      </w:tblGrid>
      <w:tr w:rsidR="0020070F" w:rsidRPr="000C57E1" w:rsidTr="00BA7904">
        <w:tc>
          <w:tcPr>
            <w:tcW w:w="9345" w:type="dxa"/>
            <w:gridSpan w:val="3"/>
          </w:tcPr>
          <w:p w:rsidR="0020070F" w:rsidRPr="000C57E1" w:rsidRDefault="0020070F" w:rsidP="000C57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ТАБЛИЦА РАССМОТРЕНИЯ ВОПРОСОВ</w:t>
            </w:r>
          </w:p>
        </w:tc>
      </w:tr>
      <w:tr w:rsidR="0020070F" w:rsidRPr="000C57E1" w:rsidTr="000C57E1">
        <w:tc>
          <w:tcPr>
            <w:tcW w:w="484" w:type="dxa"/>
          </w:tcPr>
          <w:p w:rsidR="0020070F" w:rsidRPr="000C57E1" w:rsidRDefault="0020070F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51" w:type="dxa"/>
          </w:tcPr>
          <w:p w:rsidR="0020070F" w:rsidRPr="000C57E1" w:rsidRDefault="0020070F" w:rsidP="000C57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5110" w:type="dxa"/>
          </w:tcPr>
          <w:p w:rsidR="0020070F" w:rsidRPr="000C57E1" w:rsidRDefault="0020070F" w:rsidP="000C57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20070F" w:rsidRPr="000C57E1" w:rsidTr="000C57E1">
        <w:tc>
          <w:tcPr>
            <w:tcW w:w="484" w:type="dxa"/>
          </w:tcPr>
          <w:p w:rsidR="0020070F" w:rsidRPr="000C57E1" w:rsidRDefault="0020070F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1" w:type="dxa"/>
          </w:tcPr>
          <w:p w:rsidR="0020070F" w:rsidRPr="000C57E1" w:rsidRDefault="0020070F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В соответствии с ч. 1 ст. 182 ГК РФ лицо может быть наделено полномочиями на основании доверенности, указании закона либо акте уполномоченного на то государственного органа или органа местного самоуправления. Также полномочия могут явствовать из обстановки, в которой действует представитель (то есть из приказа, должностей инструкции и т.д.). Функциональные возможности ГИС ЕИС позволяют заказчику формировать МЧД или иной документ, подтверждающий полномочия в машиночитаемой форме. В случае, если лицо наделено полномочиями на основании приказа, должностной инструкции или иного документа, не являющегося доверенностью, необходимо ли в ЕИС для такого лица формировать МЧД или достаточно сформировать иной документ, подтверждающий полномочия? Например, в отношении члена комиссии, действующего на основании приказа, должна формироваться МЧД или может быть сформирован иной документ, подтверждающий полномочия?</w:t>
            </w:r>
          </w:p>
        </w:tc>
        <w:tc>
          <w:tcPr>
            <w:tcW w:w="5110" w:type="dxa"/>
          </w:tcPr>
          <w:p w:rsidR="0020070F" w:rsidRPr="000C57E1" w:rsidRDefault="0020070F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В ГИС ЕИС реализована возможность наделения полномочиями как на основании машиночитаемой доверенности, так и на основании иного документа, подтверждающего полномочия. В случае, если уполномоченное лицо наделено полномочиями документом, отличным от доверенности, то в ГИС ЕИС может быть сформирован иной документ, подтверждающий полномочия.</w:t>
            </w:r>
          </w:p>
        </w:tc>
      </w:tr>
      <w:tr w:rsidR="000C57E1" w:rsidRPr="000C57E1" w:rsidTr="000C57E1">
        <w:tc>
          <w:tcPr>
            <w:tcW w:w="484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1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Имеет ли оператор электронной площадки право или обязанность блокировать возможность подачи заявки физическим лицом, полномочия которого не подтверждены документом, подтверждающим полномочия в машиночитаемой форме, сформированным в ЕИС? Или оператор не обладает такими правами или обязанностями? Если оператор не должен принимать заявки, подписанные лицом, в отношении которого не сформированы документы, подтверждающие полномочия, в машиночитаемой форме, то в соответствии с какой нормой закона или иного нормативно-правового акта оператору следует осуществлять свои действия?</w:t>
            </w:r>
          </w:p>
        </w:tc>
        <w:tc>
          <w:tcPr>
            <w:tcW w:w="5110" w:type="dxa"/>
            <w:vMerge w:val="restart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 xml:space="preserve">С 01.09.2024 при назначении в Единой информационной системе в сфере закупок (далее – ГИС ЕИС) уполномоченному лицу участника закупки права на подачу заявки на участие в закупке и подписание проекта контракта на электронной площадке в обязательном порядке оформляется МЧД (либо иной документ, подтверждающий соответствующее полномочие). При этом, в соответствии с положениями Постановления Правительства Российской Федерации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назначение указанных прав осуществляется исключительно в ГИС ЕИС. Таким образом, по мнению Федерального казначейства, оператор электронной площадки должен обеспечивать возможность 3 Каким образом оператор электронной площадки должен осуществить проверку полномочий физического лица на подписание заявки от имени участника закупки? Исп.: А.И. Скрипниченко (495) 214-71-11, 7474 подписания заявки на участие в закупке от имени участника закупки исключительно теми лицами, которым соответствующие права </w:t>
            </w:r>
            <w:r w:rsidRPr="000C5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назначены в ГИС ЕИС. При этом, проведение дополнительных проверок МЧД не требуется.</w:t>
            </w:r>
          </w:p>
        </w:tc>
      </w:tr>
      <w:tr w:rsidR="000C57E1" w:rsidRPr="000C57E1" w:rsidTr="000C57E1">
        <w:tc>
          <w:tcPr>
            <w:tcW w:w="484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1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Каким образом оператор электронной площадки должен осуществить проверку полномочий физического лица на подписание заявки от имени участника закупки?</w:t>
            </w:r>
          </w:p>
        </w:tc>
        <w:tc>
          <w:tcPr>
            <w:tcW w:w="5110" w:type="dxa"/>
            <w:vMerge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7E1" w:rsidRPr="000C57E1" w:rsidTr="000C57E1">
        <w:tc>
          <w:tcPr>
            <w:tcW w:w="484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1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Должна ли комиссия заказчика при осуществлении рассмотрения заявки проверять полномочия физического лица, подписавшего заявку? И если обязана, то каким образом она должна осуществить это действие?</w:t>
            </w:r>
          </w:p>
        </w:tc>
        <w:tc>
          <w:tcPr>
            <w:tcW w:w="5110" w:type="dxa"/>
            <w:vMerge w:val="restart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Правительства Российской Федерации от 13.04.2017 № 442 Федеральное казначейство осуществляет функции по созданию, развитию, ведению и обслуживанию единой информационной системы в сфере закупок. Функции по выработке государственной политики и нормативно</w:t>
            </w: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329.</w:t>
            </w:r>
          </w:p>
        </w:tc>
      </w:tr>
      <w:tr w:rsidR="000C57E1" w:rsidRPr="000C57E1" w:rsidTr="000C57E1">
        <w:tc>
          <w:tcPr>
            <w:tcW w:w="484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1" w:type="dxa"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Должна ли комиссия отклонить заявку, если она подана физическим лицом, у которого отсутствует документ, подтверждающий полномочия в машиночитаемой форме на совершение действий по подаче заявки? Если комиссия обязана отклонить заявку, поданную лицом, в отношении которого не сформированы документы, подтверждающие полномочия, в машиночитаемой форме, то в соответствии с какой нормой закона или иного нормативно-правового акта комиссии следует осуществлять свои действия</w:t>
            </w:r>
            <w:r w:rsidRPr="000C57E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10" w:type="dxa"/>
            <w:vMerge/>
          </w:tcPr>
          <w:p w:rsidR="000C57E1" w:rsidRPr="000C57E1" w:rsidRDefault="000C57E1" w:rsidP="000C57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70F" w:rsidRPr="00357657" w:rsidRDefault="0020070F" w:rsidP="003576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0070F" w:rsidRPr="0035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2F"/>
    <w:rsid w:val="000C57E1"/>
    <w:rsid w:val="0020070F"/>
    <w:rsid w:val="00351BE6"/>
    <w:rsid w:val="00357657"/>
    <w:rsid w:val="00A4282F"/>
    <w:rsid w:val="00C0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53D14-309A-450C-A0D6-2FD2EE44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4</cp:revision>
  <dcterms:created xsi:type="dcterms:W3CDTF">2024-10-11T07:26:00Z</dcterms:created>
  <dcterms:modified xsi:type="dcterms:W3CDTF">2024-10-11T07:51:00Z</dcterms:modified>
</cp:coreProperties>
</file>